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spacing w:before="0" w:after="150"/>
        <w:ind w:left="0" w:right="0" w:hanging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Родителям на заметку</w:t>
      </w:r>
    </w:p>
    <w:p>
      <w:pPr>
        <w:pStyle w:val="Style14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36"/>
          <w:szCs w:val="36"/>
        </w:rPr>
        <w:t>Зрение вашего ребенка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Каждый человек воспринимает и изучает окружающий мир с помощью пяти чувств или сенсорных систем: зрения, слуха, осязания, обоняния и вкуса.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Зрение – одно из пяти чувств, с помощью которых человек познает, воспринимает и исследует окружающий его мир.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Современные условия, в которых растут дети, не позволяют оградить их от вредных воздействий. Такие полезные для развития ребенка мультфильмы, развивающие компьютерные игры, телевизор – все это неотъемлемая часть жизни дошкольника.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зрение, научить ребёнка рационально им пользоваться - важнейшая задача родителей и педагогов.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Чтобы сохранить хорошее зрение, надо: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следить за правильной посадкой за столом;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читать в транспорте;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употреблять богатую витаминами пищу;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иметь при чтении правильное освещение; читать без перерыва не более 20 минут;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следует смотреть телевизор в полной темноте, лежа и более 30 минут;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регулярно делать гимнастику для глаз.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Первые упражнения для сохранения зрения были созданы задолго до нашей эры. Йоги, создавая комплексы для всего тела, не забыли и о наших глазах. Они точно знали, что для наилучшего результата нужна не только тренировка, но и полноценный отдых.</w:t>
      </w:r>
    </w:p>
    <w:p>
      <w:pPr>
        <w:pStyle w:val="3"/>
        <w:widowControl/>
        <w:bidi w:val="0"/>
        <w:spacing w:lineRule="auto" w:line="240" w:before="0" w:after="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4"/>
        <w:widowControl/>
        <w:bidi w:val="0"/>
        <w:spacing w:lineRule="auto" w:line="240" w:before="0" w:after="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Польза гимнастики для глаз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Зрительная гимнастика – замечательный помощник в борьбе за хорошее зрение.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Главной задачей гимнастики для глаз для детей-дошкольников является формирование у малышей правильного представления о том, что о зрении необходимо заботиться.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Регулярная гимнастика для глаз повышает работоспособность зрения, улучшает кровообращение, предупреждает развитие некоторых заболеваний глаз.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Начинать гимнастику для глаз (элементарные упражнения) необходимо уже в раннем возрасте. Пятиминутное занятие, которое годовалый ребенок воспринимает как игру, надо проводить два-три раза в день.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Самое простое – закрывание-открывание век (темно-светло) , круговые вращения зрачка (ребенок наблюдает за самолетиком, кружащим перед ним в маминой руке) . Когда малыш освоит эти упражнения, можно вводить более сложные.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Как показали современные исследования, «гимнастика для глаз» улучшает кровоснабжение глазных яблок, нормализует тонус глазодвигательных мышц, способствует быстрому снятию зрительного утомления.</w:t>
      </w:r>
    </w:p>
    <w:p>
      <w:pPr>
        <w:pStyle w:val="3"/>
        <w:widowControl/>
        <w:bidi w:val="0"/>
        <w:spacing w:lineRule="auto" w:line="240" w:before="0" w:after="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Несколько рекомендаций родителям</w:t>
      </w:r>
    </w:p>
    <w:p>
      <w:pPr>
        <w:pStyle w:val="Style14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Очень важно, чтобы все занятия, проводимые с детками, были на их уровне. То есть, говоря сухо малышу, что он должен делать, это вскоре ему наскучит. И вместо пользы начнутся истерики и трудности, потому что ребенку будет скучно. Поэтому лучше всего настроиться на игру, вызвать у крохи интерес и только после этого совершать с ним какие-то действия.</w:t>
      </w:r>
    </w:p>
    <w:p>
      <w:pPr>
        <w:pStyle w:val="Style14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Проявлять терпение. Детки, особенно до 2-3 лет, хорошо слышат и понимают, но реакция их несколько замедленная, в сравнении со взрослыми. Поэтому очень важно терпеливо и настойчиво, без лишнего давления, проводить зарядку.</w:t>
      </w:r>
    </w:p>
    <w:p>
      <w:pPr>
        <w:pStyle w:val="Style14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Учитывать возраст ребенка и соотносить его ко времени занятий. С дошкольниками, например, можно вполне заниматься 10-15 минут. С крошками - не более 5-ти.</w:t>
      </w:r>
    </w:p>
    <w:p>
      <w:pPr>
        <w:pStyle w:val="Style14"/>
        <w:widowControl/>
        <w:numPr>
          <w:ilvl w:val="0"/>
          <w:numId w:val="1"/>
        </w:numPr>
        <w:tabs>
          <w:tab w:val="left" w:pos="0" w:leader="none"/>
        </w:tabs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Привлечь всех домашних (если занятия вне детского сада) , чтобы было интересно и ребенок понимал социальную важность того, что он делает.</w:t>
      </w:r>
    </w:p>
    <w:p>
      <w:pPr>
        <w:pStyle w:val="4"/>
        <w:widowControl/>
        <w:bidi w:val="0"/>
        <w:spacing w:lineRule="auto" w:line="240" w:before="0" w:after="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Тренируемся с мамой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Любой маме под силу тренировать зрение малыша дома. К примеру, поиграйте с малышом в считалку. Подходим к окну и считаем все и всех: машины, людей, деток, кошек и собачек.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Глазками следим за тем, как они движутся. Можно наблюдать за происходящим одним глазиком, а второй закрыть рукой. Еще один вариант: смотреть в окно через бумажный лист с небольшим отверстием.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Во время прогулки полезно поиграть со светом и темнотой. Пусть малыш запомнит все, что его окружает. Затем закройте ему на минутку глазки рукой.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Когда он их откроет, пусть расскажет, что за это время изменилось.</w:t>
      </w:r>
    </w:p>
    <w:p>
      <w:pPr>
        <w:pStyle w:val="Style14"/>
        <w:widowControl/>
        <w:bidi w:val="0"/>
        <w:spacing w:lineRule="auto" w:line="240" w:before="113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Покажите ребенку, как бабочка машет крылышками, а потом пусть он повторит эти движения взмахами ресничек, закрывая и открывая глаза.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Наблюдение за движущимся предметом – это полезно. Если в центре комнаты расположить корзину и бросать в нее мяч с метрового расстояния, то тренировка для глаз пройдет весело для всех членов семьи.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солнечную погоду лучшим тренажером станет обычное зеркальце, с помощью которого в комнате появится солнечный зайчик. Ребенок с удовольствием будет за ним наблюдать.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Не забывайте – упражнения должны быть интересны малышу!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Хорошо использовать небольшие стихи, потешки.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«Зайчики»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Вверх морковку подними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 неё ты посмотри.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Вниз морковку опусти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олько глазками смотри.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Вверх и вниз и вправо-влево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Ах, да Заинька умелый: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Глазками моргает,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Глазки закрывает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Зайчики морковки взяли,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 ними весело плясали.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Поднять взгляд вверх.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Опустить взгляд вниз.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Посмотреть влево.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Посмотреть вправо.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Быстро поморгать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Закрывают глаза, гладят веки указательным пальцем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«Бабочка»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Спал цветок(Закрыть глаза, расслабиться, помассировать веки, слегка надавливая на них по часовой стрелке и против нее.)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вдруг проснулся, (Поморгать глазами.)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Больше спать не захотел, (Руки поднять вверх (вдох). Посмотреть на руки.) Встрепенулся, потянулся, (Руки согнуты в стороны (выдох).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Взвился вверх и полетел. (Потрясти кистями, посмотреть вправо-влево).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b/>
          <w:b/>
          <w:bCs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«Часовщик»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Часовщик прищурил глаз, (Закрыть один глаз. Закрыть другой глаз).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Чинит часики для нас. (Открыть глаза.)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«Стрекоза»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Вот какая стрекоза – как горошины глаза (пальцами делаем очки).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Влево, вправо, верх, вперед (глазами смотрим по тексту).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Ну, совсем как вертолет (круговые движения глаз).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летаем высоко (смотрим вверх).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летаем низко (смотрим вниз).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летаем далеко (смотрим вперед).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«Белка и дятел»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Белка дятла ожидала (резко перемещаем взгляд вправо, влево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Дятла вкусно угощала. Ну-ка, дятел, посмотри (смотрим вверх, вниз).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Вот орешки: раз, два, три. Пообедал дятел с белкой (моргаем глазками).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пошел играть в горелки (закрываем глаза, гладим веки указательным пальцем).</w:t>
      </w:r>
    </w:p>
    <w:p>
      <w:pPr>
        <w:pStyle w:val="Style14"/>
        <w:widowControl/>
        <w:bidi w:val="0"/>
        <w:spacing w:lineRule="auto" w:line="240" w:before="0" w:after="15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widowControl/>
        <w:bidi w:val="0"/>
        <w:spacing w:lineRule="auto" w:line="240" w:before="113" w:after="0"/>
        <w:ind w:left="0" w:right="0" w:firstLine="680"/>
        <w:jc w:val="both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4"/>
        <w:widowControl/>
        <w:bidi w:val="0"/>
        <w:spacing w:lineRule="auto" w:line="240" w:before="0" w:after="0"/>
        <w:ind w:left="0" w:right="0" w:firstLine="68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Normal"/>
    <w:qFormat/>
    <w:pPr>
      <w:spacing w:lineRule="auto" w:line="240" w:beforeAutospacing="1" w:afterAutospacing="1"/>
      <w:ind w:left="0" w:hanging="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Style13"/>
    <w:qFormat/>
    <w:pPr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280">
    <w:name w:val="ListLabel 280"/>
    <w:qFormat/>
    <w:rPr>
      <w:rFonts w:cs="OpenSymbol"/>
      <w:b w:val="false"/>
      <w:sz w:val="24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Style12">
    <w:name w:val="Выделение жирным"/>
    <w:qFormat/>
    <w:rPr>
      <w:b/>
      <w:bCs/>
    </w:rPr>
  </w:style>
  <w:style w:type="character" w:styleId="ListLabel289">
    <w:name w:val="ListLabel 289"/>
    <w:qFormat/>
    <w:rPr>
      <w:rFonts w:cs="OpenSymbol"/>
      <w:b w:val="false"/>
      <w:sz w:val="24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  <w:b w:val="false"/>
      <w:sz w:val="24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LibreOffice/5.2.7.2$Windows_x86 LibreOffice_project/2b7f1e640c46ceb28adf43ee075a6e8b8439ed10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2017-11-30T20:23:02Z</dcterms:created>
  <dc:creator/>
  <dc:description/>
  <dc:language>ru-RU</dc:language>
  <cp:lastModifiedBy/>
  <dcterms:modified xsi:type="dcterms:W3CDTF">2017-11-30T21:18:29Z</dcterms:modified>
  <cp:revision>1</cp:revision>
  <dc:subject/>
  <dc:title/>
</cp:coreProperties>
</file>