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564" w:rsidRPr="00FA6564" w:rsidRDefault="00FA6564" w:rsidP="00FA6564">
      <w:pPr>
        <w:pStyle w:val="32"/>
        <w:spacing w:before="0" w:beforeAutospacing="0" w:after="0" w:afterAutospacing="0"/>
        <w:jc w:val="center"/>
        <w:rPr>
          <w:rStyle w:val="a3"/>
          <w:b/>
          <w:bCs/>
          <w:i/>
          <w:color w:val="auto"/>
          <w:sz w:val="36"/>
          <w:szCs w:val="36"/>
        </w:rPr>
      </w:pPr>
      <w:r w:rsidRPr="00FA6564">
        <w:rPr>
          <w:rStyle w:val="a3"/>
          <w:b/>
          <w:i/>
          <w:color w:val="auto"/>
          <w:sz w:val="36"/>
          <w:szCs w:val="36"/>
        </w:rPr>
        <w:t>Как развивать самостоятельность школьников</w:t>
      </w:r>
    </w:p>
    <w:p w:rsidR="00FA6564" w:rsidRDefault="00FA6564" w:rsidP="00FA6564">
      <w:pPr>
        <w:pStyle w:val="32"/>
        <w:spacing w:before="0" w:beforeAutospacing="0" w:after="0" w:afterAutospacing="0"/>
        <w:jc w:val="center"/>
        <w:rPr>
          <w:rStyle w:val="a3"/>
          <w:b/>
          <w:i/>
          <w:color w:val="auto"/>
          <w:sz w:val="36"/>
          <w:szCs w:val="36"/>
        </w:rPr>
      </w:pPr>
      <w:r w:rsidRPr="00FA6564">
        <w:rPr>
          <w:rStyle w:val="a3"/>
          <w:b/>
          <w:i/>
          <w:color w:val="auto"/>
          <w:sz w:val="36"/>
          <w:szCs w:val="36"/>
        </w:rPr>
        <w:t xml:space="preserve"> при подготовке домашних заданий</w:t>
      </w:r>
      <w:bookmarkStart w:id="0" w:name="2"/>
      <w:bookmarkEnd w:id="0"/>
    </w:p>
    <w:p w:rsidR="00FA6564" w:rsidRPr="00FA6564" w:rsidRDefault="00FA6564" w:rsidP="00FA6564">
      <w:pPr>
        <w:pStyle w:val="32"/>
        <w:spacing w:before="0" w:beforeAutospacing="0" w:after="0" w:afterAutospacing="0"/>
        <w:jc w:val="center"/>
        <w:rPr>
          <w:rStyle w:val="a3"/>
          <w:b/>
          <w:bCs/>
          <w:i/>
          <w:color w:val="auto"/>
          <w:sz w:val="36"/>
          <w:szCs w:val="36"/>
        </w:rPr>
      </w:pPr>
      <w:bookmarkStart w:id="1" w:name="_GoBack"/>
      <w:bookmarkEnd w:id="1"/>
    </w:p>
    <w:p w:rsidR="00FA6564" w:rsidRPr="00736E70" w:rsidRDefault="00FA6564" w:rsidP="00FA6564">
      <w:pPr>
        <w:pStyle w:val="a4"/>
        <w:spacing w:before="0" w:beforeAutospacing="0" w:after="0" w:afterAutospacing="0" w:line="360" w:lineRule="auto"/>
        <w:ind w:firstLine="426"/>
        <w:rPr>
          <w:color w:val="030303"/>
          <w:sz w:val="28"/>
          <w:szCs w:val="28"/>
        </w:rPr>
      </w:pPr>
      <w:r w:rsidRPr="00736E70">
        <w:rPr>
          <w:color w:val="030303"/>
          <w:sz w:val="28"/>
          <w:szCs w:val="28"/>
        </w:rPr>
        <w:t>Выполнение школьниками домашних заданий – обязательная часть учебы. Время урока, как правило, не позволяет в достаточной степени отработать и закрепить все учебные навыки. Кроме того, все дети разные – одному достаточно решить 5-10 однотипных задач, чтобы усвоить принцип их решения, а другому, чтобы не испытывать затруднений, потребуется решить значительно больше таких задач.</w:t>
      </w:r>
      <w:r w:rsidRPr="00736E70">
        <w:rPr>
          <w:color w:val="030303"/>
          <w:sz w:val="28"/>
          <w:szCs w:val="28"/>
        </w:rPr>
        <w:br/>
        <w:t>В начальной школе детям необходима ваша помощь в организации времени выполнения заданий, поскольку в этом возрасте они еще плохо умеют планировать свои дела. Но часто этим помощь не исчерпывается. Многие дети могут выполнять домашние задания только в присутствии родителей или вместе с ними.</w:t>
      </w:r>
      <w:r w:rsidRPr="00736E70">
        <w:rPr>
          <w:color w:val="030303"/>
          <w:sz w:val="28"/>
          <w:szCs w:val="28"/>
        </w:rPr>
        <w:br/>
        <w:t>Когда взрослым приходится довольно много своего времени тратить на домашние задания детей, то рано или поздно возникает вопрос: «Когда же, наконец, мой ребенок будет делать уроки сам?» Вопрос этот важен не только с точки зрения заботы о времени взрослых, но и потому, что навык самостоятельной деятельности необходим как для успешного обучения в школе, так и в жизни вообще. Следовательно, развитие самостоятельности детей – это забота об их будущем.</w:t>
      </w:r>
      <w:r w:rsidRPr="00736E70">
        <w:rPr>
          <w:color w:val="030303"/>
          <w:sz w:val="28"/>
          <w:szCs w:val="28"/>
        </w:rPr>
        <w:br/>
        <w:t>Когда мы говорим, что школьник умеет самостоятельно выполнять домашние задания, то речь идет о целом комплексе навыков.</w:t>
      </w:r>
      <w:r w:rsidRPr="00736E70">
        <w:rPr>
          <w:color w:val="030303"/>
          <w:sz w:val="28"/>
          <w:szCs w:val="28"/>
        </w:rPr>
        <w:br/>
        <w:t>Это означает, что ребенок может:</w:t>
      </w:r>
      <w:r w:rsidRPr="00736E70">
        <w:rPr>
          <w:color w:val="030303"/>
          <w:sz w:val="28"/>
          <w:szCs w:val="28"/>
        </w:rPr>
        <w:br/>
        <w:t>-сориентироваться в объеме заданий, которые ему предстоит выполнить;</w:t>
      </w:r>
      <w:r w:rsidRPr="00736E70">
        <w:rPr>
          <w:color w:val="030303"/>
          <w:sz w:val="28"/>
          <w:szCs w:val="28"/>
        </w:rPr>
        <w:br/>
        <w:t>-спланировать очередность (порядок) действий: что он будет делать сначала, что потом и т.д.;</w:t>
      </w:r>
      <w:r w:rsidRPr="00736E70">
        <w:rPr>
          <w:color w:val="030303"/>
          <w:sz w:val="28"/>
          <w:szCs w:val="28"/>
        </w:rPr>
        <w:br/>
        <w:t>-распределить время (представить, сколько приблизительно времени займет то или иное задание);</w:t>
      </w:r>
      <w:r w:rsidRPr="00736E70">
        <w:rPr>
          <w:color w:val="030303"/>
          <w:sz w:val="28"/>
          <w:szCs w:val="28"/>
        </w:rPr>
        <w:br/>
        <w:t>- понять, какая задача стоит перед ним при выполнении конкретного задания;</w:t>
      </w:r>
      <w:r w:rsidRPr="00736E70">
        <w:rPr>
          <w:color w:val="030303"/>
          <w:sz w:val="28"/>
          <w:szCs w:val="28"/>
        </w:rPr>
        <w:br/>
      </w:r>
      <w:r w:rsidRPr="00736E70">
        <w:rPr>
          <w:color w:val="030303"/>
          <w:sz w:val="28"/>
          <w:szCs w:val="28"/>
        </w:rPr>
        <w:lastRenderedPageBreak/>
        <w:t>- применить необходимые навыки и знания для выполнения той или иной задачи;</w:t>
      </w:r>
      <w:r w:rsidRPr="00736E70">
        <w:rPr>
          <w:color w:val="030303"/>
          <w:sz w:val="28"/>
          <w:szCs w:val="28"/>
        </w:rPr>
        <w:br/>
        <w:t>- представить себе алгоритм действий, которые помогут ему в случае затруднения при выполнении задания. Например, если не знаю, какую букву вставить вместо пропуска в слово, то я: а) думаю, какое правило подходит, может помочь; б) нахожу это правило, применяю к слову; в) если я уверен, что прав, то выполняю задание; если сомневаюсь или не понимаю, как применить правило к слову, то обращаюсь за помощью к родителям.</w:t>
      </w:r>
      <w:r w:rsidRPr="00736E70">
        <w:rPr>
          <w:color w:val="030303"/>
          <w:sz w:val="28"/>
          <w:szCs w:val="28"/>
        </w:rPr>
        <w:br/>
        <w:t>Согласитесь, что эти навыки довольно сложны для ученика начальной школы. Бесполезно требовать от ребенка то, чего он не умеет делать, и поэтому столь частые призывы взрослых к самостоятельному выполнению домашних заданий, как правило, не находят отклика у детей.</w:t>
      </w:r>
      <w:r w:rsidRPr="00736E70">
        <w:rPr>
          <w:color w:val="030303"/>
          <w:sz w:val="28"/>
          <w:szCs w:val="28"/>
        </w:rPr>
        <w:br/>
        <w:t>Самостоятельность редко появляется сама по себе. Как это ни парадоксально, самостоятельность  детей – это результат ряда последовательных действий взрослых, прежде всего родителей.</w:t>
      </w:r>
      <w:r w:rsidRPr="00736E70">
        <w:rPr>
          <w:color w:val="030303"/>
          <w:sz w:val="28"/>
          <w:szCs w:val="28"/>
        </w:rPr>
        <w:br/>
        <w:t>Можно сказать, что если ребенок научился самостоятельно выполнять домашние задания, обращаясь за помощью к взрослым в случае серьезных затруднений, - это серьезный шаг на пути к самостоятельному поведению, важный для ребенка опыт, который он сможет перенести и в свою взрослую жизнь.</w:t>
      </w:r>
      <w:r w:rsidRPr="00736E70">
        <w:rPr>
          <w:color w:val="030303"/>
          <w:sz w:val="28"/>
          <w:szCs w:val="28"/>
        </w:rPr>
        <w:br/>
        <w:t>И наоборот, формирование привычки при малейшем затруднении обращаться за помощью может привести к возникновению у ребенка ощущения собственной незначительности (« Сам я ничего не могу»), а впоследствии – к неуверенности.</w:t>
      </w:r>
      <w:r w:rsidRPr="00736E70">
        <w:rPr>
          <w:color w:val="030303"/>
          <w:sz w:val="28"/>
          <w:szCs w:val="28"/>
        </w:rPr>
        <w:br/>
        <w:t>Имеет значение, насколько ребенку интересно учиться в школе, насколько для него важно быть успешным учеником, каковы особенности характера и нервной системы ребенка, каковы особенности взаимодействия родителей с детьми при выполнении домашних заданий.</w:t>
      </w:r>
      <w:r w:rsidRPr="00736E70">
        <w:rPr>
          <w:color w:val="030303"/>
          <w:sz w:val="28"/>
          <w:szCs w:val="28"/>
        </w:rPr>
        <w:br/>
        <w:t>Какое именно участие родителей в выполнении детьми домашних заданий будет способствовать формированию их самостоятельности.</w:t>
      </w:r>
    </w:p>
    <w:p w:rsidR="00FA6564" w:rsidRPr="00736E70" w:rsidRDefault="00FA6564" w:rsidP="00FA6564">
      <w:pPr>
        <w:pStyle w:val="a4"/>
        <w:spacing w:before="0" w:beforeAutospacing="0" w:after="0" w:afterAutospacing="0" w:line="360" w:lineRule="auto"/>
        <w:ind w:firstLine="426"/>
        <w:rPr>
          <w:color w:val="030303"/>
          <w:sz w:val="28"/>
          <w:szCs w:val="28"/>
        </w:rPr>
      </w:pPr>
      <w:r w:rsidRPr="00736E70">
        <w:rPr>
          <w:color w:val="030303"/>
          <w:sz w:val="28"/>
          <w:szCs w:val="28"/>
        </w:rPr>
        <w:lastRenderedPageBreak/>
        <w:t>Анализируя частые жалобы на то, что дети не умеют самостоятельно выполнять домашние задания, мы выделили две распространенные стратегии поведения взрослых, закрепляющие несамостоятельность детей в этом роде деятельности.</w:t>
      </w:r>
      <w:r w:rsidRPr="00736E70">
        <w:rPr>
          <w:color w:val="030303"/>
          <w:sz w:val="28"/>
          <w:szCs w:val="28"/>
        </w:rPr>
        <w:br/>
        <w:t>Часть родителей, движимая лучшими побуждениями, практически все время находиться с детьми, выполняя все задания вместе с ними. Но домашняя работа над уроками – это поле деятельности прежде всего ребенка, и очень важно оставлять его наедине с заданиями, для выполнения которых он уже владеет необходимыми навыками.</w:t>
      </w:r>
      <w:r w:rsidRPr="00736E70">
        <w:rPr>
          <w:color w:val="030303"/>
          <w:sz w:val="28"/>
          <w:szCs w:val="28"/>
        </w:rPr>
        <w:br/>
        <w:t>Некоторые родители твердо убеждены в необходимости предоставления ребенку полной самостоятельности при подготовке домашних заданий, они лишь контролируют и оценивают конечный результат. Но если при этом ребенок систематически сталкивается с затруднениями, которые не может преодолеть, он начинает воспринимать как непреодолимое препятствие саму ситуацию домашней работы. В результате выполнение уроков оттягивается как можно дольше, вплоть до сна, ребенок также может утаивать часть домашних заданий от родителей (нет задания – нет проблем).</w:t>
      </w:r>
    </w:p>
    <w:p w:rsidR="00FA6564" w:rsidRPr="00736E70" w:rsidRDefault="00FA6564" w:rsidP="00FA6564">
      <w:pPr>
        <w:pStyle w:val="a4"/>
        <w:spacing w:before="0" w:beforeAutospacing="0" w:after="0" w:afterAutospacing="0" w:line="360" w:lineRule="auto"/>
        <w:ind w:firstLine="426"/>
        <w:rPr>
          <w:color w:val="030303"/>
          <w:sz w:val="28"/>
          <w:szCs w:val="28"/>
        </w:rPr>
      </w:pPr>
      <w:r w:rsidRPr="00FA6564">
        <w:rPr>
          <w:b/>
          <w:color w:val="030303"/>
          <w:sz w:val="28"/>
          <w:szCs w:val="28"/>
        </w:rPr>
        <w:t>Пути профилактики возможных трудностей и преодоления уже имеющихся.</w:t>
      </w:r>
      <w:r w:rsidRPr="00FA6564">
        <w:rPr>
          <w:b/>
          <w:color w:val="030303"/>
          <w:sz w:val="28"/>
          <w:szCs w:val="28"/>
        </w:rPr>
        <w:br/>
      </w:r>
      <w:r w:rsidRPr="00736E70">
        <w:rPr>
          <w:color w:val="030303"/>
          <w:sz w:val="28"/>
          <w:szCs w:val="28"/>
        </w:rPr>
        <w:t>Какая же степень участия родителей в выполнении детьми домашних заданий может приблизиться к «золотой середине»? Какие наши действия будут способствовать формированию самостоятельности детей?</w:t>
      </w:r>
      <w:r w:rsidRPr="00736E70">
        <w:rPr>
          <w:color w:val="030303"/>
          <w:sz w:val="28"/>
          <w:szCs w:val="28"/>
        </w:rPr>
        <w:br/>
        <w:t xml:space="preserve">Ответить на эти вопросы нам поможет правило, сформулированное для родителей </w:t>
      </w:r>
      <w:proofErr w:type="spellStart"/>
      <w:r w:rsidRPr="00736E70">
        <w:rPr>
          <w:color w:val="030303"/>
          <w:sz w:val="28"/>
          <w:szCs w:val="28"/>
        </w:rPr>
        <w:t>Ю.Б.Гиппенрейтер</w:t>
      </w:r>
      <w:proofErr w:type="spellEnd"/>
      <w:r w:rsidRPr="00736E70">
        <w:rPr>
          <w:color w:val="030303"/>
          <w:sz w:val="28"/>
          <w:szCs w:val="28"/>
        </w:rPr>
        <w:t>:</w:t>
      </w:r>
      <w:r w:rsidRPr="00736E70">
        <w:rPr>
          <w:color w:val="030303"/>
          <w:sz w:val="28"/>
          <w:szCs w:val="28"/>
        </w:rPr>
        <w:br/>
        <w:t>«Если ребенку трудно и он готов принять вашу помощь, обязательно помогите ему.</w:t>
      </w:r>
      <w:r w:rsidRPr="00736E70">
        <w:rPr>
          <w:color w:val="030303"/>
          <w:sz w:val="28"/>
          <w:szCs w:val="28"/>
        </w:rPr>
        <w:br/>
        <w:t>При этом:</w:t>
      </w:r>
      <w:r w:rsidRPr="00736E70">
        <w:rPr>
          <w:color w:val="030303"/>
          <w:sz w:val="28"/>
          <w:szCs w:val="28"/>
        </w:rPr>
        <w:br/>
        <w:t>Возьмите на себя только то, что он не может выполнить сам, остальное предоставьте делать ему самому;</w:t>
      </w:r>
      <w:r w:rsidRPr="00736E70">
        <w:rPr>
          <w:color w:val="030303"/>
          <w:sz w:val="28"/>
          <w:szCs w:val="28"/>
        </w:rPr>
        <w:br/>
        <w:t xml:space="preserve">По мере освоения ребенком новых действий постепенно передавайте их </w:t>
      </w:r>
      <w:r w:rsidRPr="00736E70">
        <w:rPr>
          <w:color w:val="030303"/>
          <w:sz w:val="28"/>
          <w:szCs w:val="28"/>
        </w:rPr>
        <w:lastRenderedPageBreak/>
        <w:t>ему».</w:t>
      </w:r>
      <w:r w:rsidRPr="00736E70">
        <w:rPr>
          <w:color w:val="030303"/>
          <w:sz w:val="28"/>
          <w:szCs w:val="28"/>
        </w:rPr>
        <w:br/>
        <w:t>Применяя это правило, следует обратить внимание на компоненты, из которых складывается самостоятельность. Возможно, сначала понадобится значительная помощь родителей: ребенок должен сориентироваться в том, сколько у него заданий на следующий день, каков их объем, что для него легче, а что сложнее. Имеет смысл проговаривать с ним эти шаги. Затем в течение какого-то времени надо будет напоминать ему о том, сколько задано и что именно, а впоследствии у ребенка выработается привычка делать это самостоятельно.</w:t>
      </w:r>
      <w:r w:rsidRPr="00736E70">
        <w:rPr>
          <w:color w:val="030303"/>
          <w:sz w:val="28"/>
          <w:szCs w:val="28"/>
        </w:rPr>
        <w:br/>
        <w:t>Важно помнить: то, что сегодня ребенок делает с помощью родителей, завтра он сможет выполнить сам, если делать дело с ним, а не за него.</w:t>
      </w:r>
    </w:p>
    <w:p w:rsidR="00D515F5" w:rsidRDefault="00D515F5" w:rsidP="00FA6564"/>
    <w:sectPr w:rsidR="00D5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64"/>
    <w:rsid w:val="00D515F5"/>
    <w:rsid w:val="00FA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82669-E2D6-4B89-94F9-08105BAC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">
    <w:name w:val="стиль32"/>
    <w:basedOn w:val="a"/>
    <w:rsid w:val="00FA6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0000"/>
      <w:sz w:val="27"/>
      <w:szCs w:val="27"/>
      <w:lang w:eastAsia="ru-RU"/>
    </w:rPr>
  </w:style>
  <w:style w:type="character" w:styleId="a3">
    <w:name w:val="Strong"/>
    <w:basedOn w:val="a0"/>
    <w:qFormat/>
    <w:rsid w:val="00FA6564"/>
    <w:rPr>
      <w:b/>
      <w:bCs/>
    </w:rPr>
  </w:style>
  <w:style w:type="paragraph" w:styleId="a4">
    <w:name w:val="Normal (Web)"/>
    <w:basedOn w:val="a"/>
    <w:rsid w:val="00FA6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2018-12-09T16:38:00Z</dcterms:created>
  <dcterms:modified xsi:type="dcterms:W3CDTF">2018-12-09T16:40:00Z</dcterms:modified>
</cp:coreProperties>
</file>